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dd7e6b"/>
          <w:sz w:val="36"/>
          <w:szCs w:val="36"/>
          <w:u w:val="single"/>
        </w:rPr>
      </w:pPr>
      <w:r w:rsidDel="00000000" w:rsidR="00000000" w:rsidRPr="00000000">
        <w:rPr>
          <w:b w:val="1"/>
          <w:color w:val="dd7e6b"/>
          <w:sz w:val="36"/>
          <w:szCs w:val="36"/>
          <w:u w:val="single"/>
          <w:rtl w:val="0"/>
        </w:rPr>
        <w:t xml:space="preserve">Princess Doll</w:t>
      </w:r>
    </w:p>
    <w:p w:rsidR="00000000" w:rsidDel="00000000" w:rsidP="00000000" w:rsidRDefault="00000000" w:rsidRPr="00000000" w14:paraId="00000002">
      <w:pPr>
        <w:rPr>
          <w:b w:val="1"/>
          <w:color w:val="dd7e6b"/>
          <w:u w:val="single"/>
        </w:rPr>
      </w:pPr>
      <w:r w:rsidDel="00000000" w:rsidR="00000000" w:rsidRPr="00000000">
        <w:rPr>
          <w:b w:val="1"/>
          <w:color w:val="dd7e6b"/>
          <w:u w:val="single"/>
        </w:rPr>
        <w:drawing>
          <wp:inline distB="114300" distT="114300" distL="114300" distR="114300">
            <wp:extent cx="1967805" cy="72907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67805" cy="72907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dd7e6b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dd7e6b"/>
          <w:u w:val="single"/>
        </w:rPr>
      </w:pPr>
      <w:r w:rsidDel="00000000" w:rsidR="00000000" w:rsidRPr="00000000">
        <w:rPr>
          <w:b w:val="1"/>
          <w:color w:val="dd7e6b"/>
          <w:u w:val="single"/>
          <w:rtl w:val="0"/>
        </w:rPr>
        <w:t xml:space="preserve">Tools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Knives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Pallette knife</w:t>
      </w:r>
    </w:p>
    <w:p w:rsidR="00000000" w:rsidDel="00000000" w:rsidP="00000000" w:rsidRDefault="00000000" w:rsidRPr="00000000" w14:paraId="00000009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Sharp cutting knife</w:t>
      </w:r>
    </w:p>
    <w:p w:rsidR="00000000" w:rsidDel="00000000" w:rsidP="00000000" w:rsidRDefault="00000000" w:rsidRPr="00000000" w14:paraId="0000000A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Serrated knife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Paintbrushes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Small paintbrush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Modelling Tools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PME modelling tools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Cakey Tools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Rolling pin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Coolpit peony cutter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Embossing rolling pins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Other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Pasta roller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a61c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a61c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a61c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a61c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a61c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a61c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a61c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a61c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color w:val="a61c00"/>
          <w:u w:val="single"/>
        </w:rPr>
      </w:pPr>
      <w:r w:rsidDel="00000000" w:rsidR="00000000" w:rsidRPr="00000000">
        <w:rPr>
          <w:b w:val="1"/>
          <w:color w:val="a61c00"/>
          <w:u w:val="single"/>
          <w:rtl w:val="0"/>
        </w:rPr>
        <w:t xml:space="preserve">Ingredients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Cake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3 x 6” Round by 3.5” deep chocolate cake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Ganache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800g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Cake Card and Drums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12” Cake drum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Sugarpaste/ Modelling paste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700g white sugarpaste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380g White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Saracino</w:t>
        </w:r>
      </w:hyperlink>
      <w:r w:rsidDel="00000000" w:rsidR="00000000" w:rsidRPr="00000000">
        <w:rPr>
          <w:rtl w:val="0"/>
        </w:rPr>
        <w:t xml:space="preserve"> modelling paste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50g Rose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Saracino</w:t>
        </w:r>
      </w:hyperlink>
      <w:r w:rsidDel="00000000" w:rsidR="00000000" w:rsidRPr="00000000">
        <w:rPr>
          <w:rtl w:val="0"/>
        </w:rPr>
        <w:t xml:space="preserve"> modelling paste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200g Flesh tone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Saracino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modelling paste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30g Yellow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Saracino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modelling paste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15g Brown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Saracino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modelling paste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Paints and Dusts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Pearl Shimmer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Silver Sparkle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Pearlised Blush Pink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Dusky pink</w:t>
      </w:r>
    </w:p>
    <w:p w:rsidR="00000000" w:rsidDel="00000000" w:rsidP="00000000" w:rsidRDefault="00000000" w:rsidRPr="00000000" w14:paraId="0000004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Forget me now</w:t>
      </w:r>
    </w:p>
    <w:p w:rsidR="00000000" w:rsidDel="00000000" w:rsidP="00000000" w:rsidRDefault="00000000" w:rsidRPr="00000000" w14:paraId="00000046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Brown</w:t>
      </w:r>
    </w:p>
    <w:p w:rsidR="00000000" w:rsidDel="00000000" w:rsidP="00000000" w:rsidRDefault="00000000" w:rsidRPr="00000000" w14:paraId="00000047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Black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Other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/>
      </w:pPr>
      <w:r w:rsidDel="00000000" w:rsidR="00000000" w:rsidRPr="00000000">
        <w:rPr>
          <w:rtl w:val="0"/>
        </w:rPr>
        <w:t xml:space="preserve">Icing sugar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Edible glue</w:t>
      </w:r>
    </w:p>
    <w:p w:rsidR="00000000" w:rsidDel="00000000" w:rsidP="00000000" w:rsidRDefault="00000000" w:rsidRPr="00000000" w14:paraId="0000004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Pearlised White Claire Bowman Cake Lace </w:t>
      </w:r>
    </w:p>
    <w:p w:rsidR="00000000" w:rsidDel="00000000" w:rsidP="00000000" w:rsidRDefault="00000000" w:rsidRPr="00000000" w14:paraId="0000004E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Pearlised edible balls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Edible white mini balls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hanging="360"/>
        <w:rPr>
          <w:u w:val="none"/>
        </w:rPr>
      </w:pP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White hologram edible art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thecakedecoratingcompany.co.uk/white-modelling-paste-1kg-saracino" TargetMode="External"/><Relationship Id="rId10" Type="http://schemas.openxmlformats.org/officeDocument/2006/relationships/hyperlink" Target="https://www.thecakedecoratingcompany.co.uk/white-modelling-paste-1kg-saracino" TargetMode="External"/><Relationship Id="rId13" Type="http://schemas.openxmlformats.org/officeDocument/2006/relationships/hyperlink" Target="http://www.craftcompany.co.uk/colour-splash-food-colouring-powder-pearl-shimmer.html" TargetMode="External"/><Relationship Id="rId12" Type="http://schemas.openxmlformats.org/officeDocument/2006/relationships/hyperlink" Target="https://www.thecakedecoratingcompany.co.uk/white-modelling-paste-1kg-saracin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cakedecoratingcompany.co.uk/white-modelling-paste-1kg-saracino" TargetMode="External"/><Relationship Id="rId15" Type="http://schemas.openxmlformats.org/officeDocument/2006/relationships/hyperlink" Target="https://www.cakecraftcompany.com/decorating-dusts-c330/disco-dusts-c334/edable-art-white-hologram-disco-decorating-glitter-p2849" TargetMode="External"/><Relationship Id="rId14" Type="http://schemas.openxmlformats.org/officeDocument/2006/relationships/hyperlink" Target="http://www.craftcompany.co.uk/colour-splash-food-colouring-powder-pearl-silver-sparkle.html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jackandgillcrafts.co.uk/shop/rollingpins" TargetMode="External"/><Relationship Id="rId8" Type="http://schemas.openxmlformats.org/officeDocument/2006/relationships/hyperlink" Target="https://www.thecakedecoratingcompany.co.uk/white-modelling-paste-1kg-saraci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